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3F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危险废物污染环境防治信息公开</w:t>
      </w:r>
    </w:p>
    <w:p w14:paraId="2DD97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依据《中华人民共和国固体废物污染环境防治法》第二十九条规定: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产生、收集、贮存、运输、利用、处置固体废物的单位，应当依法及时公开固体废物污染环境防治信息，主动接受社会监督。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</w:p>
    <w:p w14:paraId="3C7D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将</w:t>
      </w:r>
      <w:r>
        <w:rPr>
          <w:rFonts w:hint="default"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1-8月</w:t>
      </w:r>
      <w:r>
        <w:rPr>
          <w:rFonts w:hint="default" w:ascii="Times New Roman" w:hAnsi="Times New Roman" w:eastAsia="宋体" w:cs="Times New Roman"/>
          <w:sz w:val="24"/>
          <w:szCs w:val="24"/>
        </w:rPr>
        <w:t>我公司危险废物产生、收集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处置</w:t>
      </w:r>
      <w:r>
        <w:rPr>
          <w:rFonts w:hint="default" w:ascii="Times New Roman" w:hAnsi="Times New Roman" w:eastAsia="宋体" w:cs="Times New Roman"/>
          <w:sz w:val="24"/>
          <w:szCs w:val="24"/>
        </w:rPr>
        <w:t>信息公开如下，接受公众监督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129DE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 w14:paraId="4D9B7696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2025年1-8月危险废物处置单位污染环境防治信息公开</w:t>
      </w:r>
    </w:p>
    <w:tbl>
      <w:tblPr>
        <w:tblStyle w:val="3"/>
        <w:tblpPr w:leftFromText="180" w:rightFromText="180" w:vertAnchor="text" w:horzAnchor="page" w:tblpX="1418" w:tblpY="646"/>
        <w:tblOverlap w:val="never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23"/>
        <w:gridCol w:w="1061"/>
        <w:gridCol w:w="1363"/>
        <w:gridCol w:w="1088"/>
        <w:gridCol w:w="2267"/>
        <w:gridCol w:w="1065"/>
        <w:gridCol w:w="1022"/>
      </w:tblGrid>
      <w:tr w14:paraId="2F2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8" w:type="dxa"/>
            <w:vAlign w:val="center"/>
          </w:tcPr>
          <w:p w14:paraId="028CAD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3" w:type="dxa"/>
            <w:vAlign w:val="center"/>
          </w:tcPr>
          <w:p w14:paraId="64F847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废弃物</w:t>
            </w:r>
          </w:p>
          <w:p w14:paraId="3B32A7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061" w:type="dxa"/>
            <w:vAlign w:val="center"/>
          </w:tcPr>
          <w:p w14:paraId="3961E8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废物类别</w:t>
            </w:r>
          </w:p>
        </w:tc>
        <w:tc>
          <w:tcPr>
            <w:tcW w:w="1363" w:type="dxa"/>
            <w:vAlign w:val="center"/>
          </w:tcPr>
          <w:p w14:paraId="114C33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1088" w:type="dxa"/>
            <w:vAlign w:val="center"/>
          </w:tcPr>
          <w:p w14:paraId="7FDEF4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2267" w:type="dxa"/>
            <w:vAlign w:val="center"/>
          </w:tcPr>
          <w:p w14:paraId="300C25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1065" w:type="dxa"/>
            <w:vAlign w:val="center"/>
          </w:tcPr>
          <w:p w14:paraId="671F9E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处置量（吨）</w:t>
            </w:r>
          </w:p>
        </w:tc>
        <w:tc>
          <w:tcPr>
            <w:tcW w:w="1022" w:type="dxa"/>
            <w:vAlign w:val="center"/>
          </w:tcPr>
          <w:p w14:paraId="103E99E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责任人</w:t>
            </w:r>
          </w:p>
        </w:tc>
      </w:tr>
      <w:tr w14:paraId="44A1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8" w:type="dxa"/>
            <w:vMerge w:val="restart"/>
            <w:vAlign w:val="center"/>
          </w:tcPr>
          <w:p w14:paraId="28C1FB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广西贵港北控水务医疗废物处理有限公司</w:t>
            </w:r>
          </w:p>
        </w:tc>
        <w:tc>
          <w:tcPr>
            <w:tcW w:w="1123" w:type="dxa"/>
            <w:vAlign w:val="center"/>
          </w:tcPr>
          <w:p w14:paraId="23A936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感染性医疗废物</w:t>
            </w:r>
          </w:p>
        </w:tc>
        <w:tc>
          <w:tcPr>
            <w:tcW w:w="1061" w:type="dxa"/>
            <w:vAlign w:val="center"/>
          </w:tcPr>
          <w:p w14:paraId="14E3E6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HW01</w:t>
            </w:r>
          </w:p>
        </w:tc>
        <w:tc>
          <w:tcPr>
            <w:tcW w:w="1363" w:type="dxa"/>
            <w:vAlign w:val="center"/>
          </w:tcPr>
          <w:p w14:paraId="319B30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841-001-01</w:t>
            </w:r>
          </w:p>
        </w:tc>
        <w:tc>
          <w:tcPr>
            <w:tcW w:w="1088" w:type="dxa"/>
            <w:vAlign w:val="center"/>
          </w:tcPr>
          <w:p w14:paraId="7F3EB2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感染性</w:t>
            </w:r>
          </w:p>
        </w:tc>
        <w:tc>
          <w:tcPr>
            <w:tcW w:w="2267" w:type="dxa"/>
            <w:vAlign w:val="center"/>
          </w:tcPr>
          <w:p w14:paraId="012DD5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高温蒸煮后交由广西贵港北控水务环保有限公司焚烧处置</w:t>
            </w:r>
          </w:p>
        </w:tc>
        <w:tc>
          <w:tcPr>
            <w:tcW w:w="1065" w:type="dxa"/>
            <w:vAlign w:val="center"/>
          </w:tcPr>
          <w:p w14:paraId="7ED6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1892.1098</w:t>
            </w:r>
          </w:p>
        </w:tc>
        <w:tc>
          <w:tcPr>
            <w:tcW w:w="1022" w:type="dxa"/>
            <w:vAlign w:val="center"/>
          </w:tcPr>
          <w:p w14:paraId="64BEF8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甘海山</w:t>
            </w:r>
          </w:p>
        </w:tc>
      </w:tr>
      <w:tr w14:paraId="4883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18" w:type="dxa"/>
            <w:vMerge w:val="continue"/>
            <w:vAlign w:val="center"/>
          </w:tcPr>
          <w:p w14:paraId="7823580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B382D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损伤性医疗废物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7CD6C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HW01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EF47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841-002-01</w:t>
            </w:r>
          </w:p>
        </w:tc>
        <w:tc>
          <w:tcPr>
            <w:tcW w:w="1088" w:type="dxa"/>
            <w:vAlign w:val="center"/>
          </w:tcPr>
          <w:p w14:paraId="77F518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感染性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B0C26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高温蒸煮后交由广西贵港北控水务环保有限公司焚烧处置</w:t>
            </w:r>
          </w:p>
        </w:tc>
        <w:tc>
          <w:tcPr>
            <w:tcW w:w="1065" w:type="dxa"/>
            <w:vAlign w:val="center"/>
          </w:tcPr>
          <w:p w14:paraId="6316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305.06221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B320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甘海山</w:t>
            </w:r>
          </w:p>
        </w:tc>
      </w:tr>
    </w:tbl>
    <w:p w14:paraId="090A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 w14:paraId="2B2F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A1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DD308E">
      <w:pPr>
        <w:jc w:val="center"/>
        <w:rPr>
          <w:rFonts w:hint="eastAsia"/>
          <w:lang w:val="en-US" w:eastAsia="zh-CN"/>
        </w:rPr>
      </w:pPr>
    </w:p>
    <w:p w14:paraId="778892AF"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2025年1-8月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危险废物产生单位污染环境防治信息公开</w:t>
      </w:r>
    </w:p>
    <w:tbl>
      <w:tblPr>
        <w:tblStyle w:val="3"/>
        <w:tblpPr w:leftFromText="180" w:rightFromText="180" w:vertAnchor="text" w:horzAnchor="page" w:tblpX="1418" w:tblpY="646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18"/>
        <w:gridCol w:w="1123"/>
        <w:gridCol w:w="1397"/>
        <w:gridCol w:w="1396"/>
        <w:gridCol w:w="802"/>
        <w:gridCol w:w="1042"/>
        <w:gridCol w:w="2061"/>
        <w:gridCol w:w="918"/>
      </w:tblGrid>
      <w:tr w14:paraId="7173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2" w:type="dxa"/>
            <w:vAlign w:val="center"/>
          </w:tcPr>
          <w:p w14:paraId="01926F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18" w:type="dxa"/>
            <w:vAlign w:val="center"/>
          </w:tcPr>
          <w:p w14:paraId="3DBBA5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23" w:type="dxa"/>
            <w:vAlign w:val="center"/>
          </w:tcPr>
          <w:p w14:paraId="337A63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废弃物名称</w:t>
            </w:r>
          </w:p>
        </w:tc>
        <w:tc>
          <w:tcPr>
            <w:tcW w:w="1397" w:type="dxa"/>
            <w:vAlign w:val="center"/>
          </w:tcPr>
          <w:p w14:paraId="0A8590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废弃物代码</w:t>
            </w:r>
          </w:p>
        </w:tc>
        <w:tc>
          <w:tcPr>
            <w:tcW w:w="1396" w:type="dxa"/>
            <w:vAlign w:val="center"/>
          </w:tcPr>
          <w:p w14:paraId="3071E0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802" w:type="dxa"/>
            <w:vAlign w:val="center"/>
          </w:tcPr>
          <w:p w14:paraId="37D0B1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1042" w:type="dxa"/>
            <w:vAlign w:val="center"/>
          </w:tcPr>
          <w:p w14:paraId="52F8EA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产生量</w:t>
            </w:r>
          </w:p>
          <w:p w14:paraId="59A00D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（吨）</w:t>
            </w:r>
          </w:p>
        </w:tc>
        <w:tc>
          <w:tcPr>
            <w:tcW w:w="2061" w:type="dxa"/>
            <w:vAlign w:val="center"/>
          </w:tcPr>
          <w:p w14:paraId="655D10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污染防治措施</w:t>
            </w:r>
          </w:p>
        </w:tc>
        <w:tc>
          <w:tcPr>
            <w:tcW w:w="918" w:type="dxa"/>
            <w:vAlign w:val="center"/>
          </w:tcPr>
          <w:p w14:paraId="0F28F1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去向</w:t>
            </w:r>
          </w:p>
        </w:tc>
      </w:tr>
      <w:tr w14:paraId="24BA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12" w:type="dxa"/>
            <w:shd w:val="clear" w:color="auto" w:fill="auto"/>
            <w:vAlign w:val="center"/>
          </w:tcPr>
          <w:p w14:paraId="31E54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4AC2285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49E0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广西贵港北控水务医疗废物处理有限公司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F99FB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高温蒸煮后感染性医疗废物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107C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841-001-01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9C9AF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84E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高温蒸煮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2FE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1892.1098</w:t>
            </w:r>
          </w:p>
        </w:tc>
        <w:tc>
          <w:tcPr>
            <w:tcW w:w="2061" w:type="dxa"/>
            <w:vAlign w:val="center"/>
          </w:tcPr>
          <w:p w14:paraId="64E25982"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三轮车收集后倒入垃圾池、交由专业单位处置</w:t>
            </w:r>
          </w:p>
        </w:tc>
        <w:tc>
          <w:tcPr>
            <w:tcW w:w="918" w:type="dxa"/>
            <w:vMerge w:val="restart"/>
            <w:vAlign w:val="center"/>
          </w:tcPr>
          <w:p w14:paraId="49B930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广西贵港北控水务环保有限公司</w:t>
            </w:r>
          </w:p>
        </w:tc>
      </w:tr>
      <w:tr w14:paraId="31BB6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2" w:type="dxa"/>
            <w:vAlign w:val="center"/>
          </w:tcPr>
          <w:p w14:paraId="325967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8" w:type="dxa"/>
            <w:vMerge w:val="continue"/>
            <w:vAlign w:val="center"/>
          </w:tcPr>
          <w:p w14:paraId="3FCC42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207B2A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高温蒸煮后损伤性医疗废物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C7D86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841-002-01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9503F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E8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高温蒸煮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97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305.06221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4AC382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val="en-US" w:eastAsia="zh-CN"/>
              </w:rPr>
              <w:t>三轮车收集后倒入垃圾池、交由专业单位处置</w:t>
            </w:r>
          </w:p>
        </w:tc>
        <w:tc>
          <w:tcPr>
            <w:tcW w:w="918" w:type="dxa"/>
            <w:vMerge w:val="continue"/>
            <w:vAlign w:val="center"/>
          </w:tcPr>
          <w:p w14:paraId="079BD6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32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vAlign w:val="center"/>
          </w:tcPr>
          <w:p w14:paraId="437E9E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18" w:type="dxa"/>
            <w:vMerge w:val="continue"/>
            <w:vAlign w:val="center"/>
          </w:tcPr>
          <w:p w14:paraId="3EC302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4CB757A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F459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A73A0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74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废气处理</w:t>
            </w:r>
          </w:p>
        </w:tc>
        <w:tc>
          <w:tcPr>
            <w:tcW w:w="1042" w:type="dxa"/>
            <w:vAlign w:val="center"/>
          </w:tcPr>
          <w:p w14:paraId="2176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0.0597</w:t>
            </w:r>
          </w:p>
        </w:tc>
        <w:tc>
          <w:tcPr>
            <w:tcW w:w="2061" w:type="dxa"/>
            <w:vAlign w:val="center"/>
          </w:tcPr>
          <w:p w14:paraId="406812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vMerge w:val="restart"/>
            <w:vAlign w:val="center"/>
          </w:tcPr>
          <w:p w14:paraId="5AAB78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广西安达能环保科技有限公司</w:t>
            </w:r>
          </w:p>
        </w:tc>
      </w:tr>
      <w:tr w14:paraId="371C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vAlign w:val="center"/>
          </w:tcPr>
          <w:p w14:paraId="3282AF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18" w:type="dxa"/>
            <w:vMerge w:val="continue"/>
            <w:vAlign w:val="center"/>
          </w:tcPr>
          <w:p w14:paraId="62B95EB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E3182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5449A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C5142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E1A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污水处理</w:t>
            </w:r>
          </w:p>
        </w:tc>
        <w:tc>
          <w:tcPr>
            <w:tcW w:w="1042" w:type="dxa"/>
            <w:vAlign w:val="center"/>
          </w:tcPr>
          <w:p w14:paraId="32D3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1.14715</w:t>
            </w:r>
          </w:p>
        </w:tc>
        <w:tc>
          <w:tcPr>
            <w:tcW w:w="2061" w:type="dxa"/>
            <w:vAlign w:val="center"/>
          </w:tcPr>
          <w:p w14:paraId="4F51C7D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vMerge w:val="continue"/>
            <w:vAlign w:val="center"/>
          </w:tcPr>
          <w:p w14:paraId="620D9D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32F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vAlign w:val="center"/>
          </w:tcPr>
          <w:p w14:paraId="37C746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18" w:type="dxa"/>
            <w:vMerge w:val="continue"/>
            <w:vAlign w:val="center"/>
          </w:tcPr>
          <w:p w14:paraId="23C3688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48F031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实验室废液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40A23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9940F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毒性、腐蚀性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010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在线监测</w:t>
            </w:r>
          </w:p>
        </w:tc>
        <w:tc>
          <w:tcPr>
            <w:tcW w:w="1042" w:type="dxa"/>
            <w:vAlign w:val="center"/>
          </w:tcPr>
          <w:p w14:paraId="5C4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0.19725</w:t>
            </w:r>
          </w:p>
        </w:tc>
        <w:tc>
          <w:tcPr>
            <w:tcW w:w="2061" w:type="dxa"/>
            <w:vAlign w:val="center"/>
          </w:tcPr>
          <w:p w14:paraId="105A50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vMerge w:val="continue"/>
            <w:vAlign w:val="center"/>
          </w:tcPr>
          <w:p w14:paraId="4F3EB2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FE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12" w:type="dxa"/>
            <w:vAlign w:val="center"/>
          </w:tcPr>
          <w:p w14:paraId="5A9507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18" w:type="dxa"/>
            <w:vMerge w:val="continue"/>
            <w:vAlign w:val="center"/>
          </w:tcPr>
          <w:p w14:paraId="64169B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14222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污泥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1945C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772-006-49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9651E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39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污水处理</w:t>
            </w:r>
          </w:p>
        </w:tc>
        <w:tc>
          <w:tcPr>
            <w:tcW w:w="1042" w:type="dxa"/>
            <w:vAlign w:val="center"/>
          </w:tcPr>
          <w:p w14:paraId="0FF1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0.6059</w:t>
            </w:r>
          </w:p>
        </w:tc>
        <w:tc>
          <w:tcPr>
            <w:tcW w:w="2061" w:type="dxa"/>
            <w:vAlign w:val="center"/>
          </w:tcPr>
          <w:p w14:paraId="12B701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vMerge w:val="continue"/>
            <w:vAlign w:val="center"/>
          </w:tcPr>
          <w:p w14:paraId="5521B6B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18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vAlign w:val="center"/>
          </w:tcPr>
          <w:p w14:paraId="4936FE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18" w:type="dxa"/>
            <w:vMerge w:val="continue"/>
            <w:vAlign w:val="center"/>
          </w:tcPr>
          <w:p w14:paraId="2A1FDB1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4D65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废防护用品</w:t>
            </w:r>
          </w:p>
        </w:tc>
        <w:tc>
          <w:tcPr>
            <w:tcW w:w="1397" w:type="dxa"/>
            <w:vAlign w:val="center"/>
          </w:tcPr>
          <w:p w14:paraId="6B5DA2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96" w:type="dxa"/>
            <w:vAlign w:val="center"/>
          </w:tcPr>
          <w:p w14:paraId="158B35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vAlign w:val="center"/>
          </w:tcPr>
          <w:p w14:paraId="0EE09A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个人防护</w:t>
            </w:r>
          </w:p>
        </w:tc>
        <w:tc>
          <w:tcPr>
            <w:tcW w:w="1042" w:type="dxa"/>
            <w:vAlign w:val="center"/>
          </w:tcPr>
          <w:p w14:paraId="7AA277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12103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存放渣库，交由专业单位处置</w:t>
            </w:r>
          </w:p>
        </w:tc>
        <w:tc>
          <w:tcPr>
            <w:tcW w:w="918" w:type="dxa"/>
            <w:vAlign w:val="center"/>
          </w:tcPr>
          <w:p w14:paraId="55EEFED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187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vAlign w:val="center"/>
          </w:tcPr>
          <w:p w14:paraId="068ABE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18" w:type="dxa"/>
            <w:vMerge w:val="continue"/>
            <w:vAlign w:val="center"/>
          </w:tcPr>
          <w:p w14:paraId="42BD24D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18427B1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废滤芯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F0D17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B2EA4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vAlign w:val="center"/>
          </w:tcPr>
          <w:p w14:paraId="5F7D22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高温蒸煮</w:t>
            </w:r>
          </w:p>
        </w:tc>
        <w:tc>
          <w:tcPr>
            <w:tcW w:w="1042" w:type="dxa"/>
            <w:vAlign w:val="center"/>
          </w:tcPr>
          <w:p w14:paraId="1B5A0F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3C601D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vAlign w:val="center"/>
          </w:tcPr>
          <w:p w14:paraId="270A81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21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shd w:val="clear" w:color="auto" w:fill="auto"/>
            <w:vAlign w:val="center"/>
          </w:tcPr>
          <w:p w14:paraId="472DA6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 w14:paraId="02BE68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FEEE0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炉渣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F0AF0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772-003-18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8D01A6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4C1FA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焚烧处理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F704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BACE4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存放渣库，交由专业单位处置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AD498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0D9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shd w:val="clear" w:color="auto" w:fill="auto"/>
            <w:vAlign w:val="center"/>
          </w:tcPr>
          <w:p w14:paraId="5632D8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 w14:paraId="5A2A9FC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860E3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7904B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772-003-18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90881C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79F2D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除尘工艺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DE83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30F8A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存放渣库，交由专业单位处置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BA0EAB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9F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shd w:val="clear" w:color="auto" w:fill="auto"/>
            <w:vAlign w:val="center"/>
          </w:tcPr>
          <w:p w14:paraId="71F136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 w14:paraId="4F7549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DB00D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废机油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EE2F3E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900-214-08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008069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毒性、易燃性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2ABC6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机修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9D3DF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4C8D62F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存放危废暂存间，交由专业单位处置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FE56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FD2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2" w:type="dxa"/>
            <w:shd w:val="clear" w:color="auto" w:fill="auto"/>
            <w:vAlign w:val="center"/>
          </w:tcPr>
          <w:p w14:paraId="3F353B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 w14:paraId="61C201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E3679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废布袋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7F1BC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5B888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毒性、感染性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722CE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个人防护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E0DC0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E8979D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存放渣库，交由专业单位处置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2174B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5F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12" w:type="dxa"/>
            <w:shd w:val="clear" w:color="auto" w:fill="auto"/>
            <w:vAlign w:val="center"/>
          </w:tcPr>
          <w:p w14:paraId="14F070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 w14:paraId="298A71F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F465E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浓缩结晶盐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47EBF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900-352-35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0ED60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毒性、腐蚀性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C9D62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脱酸工艺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71505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52FC96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存放渣库，交由专业单位处置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13128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33BD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4F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72B2"/>
    <w:rsid w:val="0195566B"/>
    <w:rsid w:val="03152FC7"/>
    <w:rsid w:val="149208C7"/>
    <w:rsid w:val="20472ECD"/>
    <w:rsid w:val="21F357CC"/>
    <w:rsid w:val="2F8530AA"/>
    <w:rsid w:val="326A5D92"/>
    <w:rsid w:val="3732091F"/>
    <w:rsid w:val="39D51CFD"/>
    <w:rsid w:val="3C49276C"/>
    <w:rsid w:val="43F2616C"/>
    <w:rsid w:val="47FF066D"/>
    <w:rsid w:val="4D8C1F16"/>
    <w:rsid w:val="51AC0BC9"/>
    <w:rsid w:val="55984BC4"/>
    <w:rsid w:val="56191C1F"/>
    <w:rsid w:val="59832A99"/>
    <w:rsid w:val="660C5D19"/>
    <w:rsid w:val="67027F71"/>
    <w:rsid w:val="6F60676D"/>
    <w:rsid w:val="7522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1032</Characters>
  <Lines>0</Lines>
  <Paragraphs>0</Paragraphs>
  <TotalTime>1</TotalTime>
  <ScaleCrop>false</ScaleCrop>
  <LinksUpToDate>false</LinksUpToDate>
  <CharactersWithSpaces>1032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2025-09-17T08:29:00Z</dcterms:created>
  <dc:creator>我</dc:creator>
  <cp:lastModifiedBy>清风与酒</cp:lastModifiedBy>
  <dcterms:modified xsi:type="dcterms:W3CDTF">2025-09-22T03:39:17Z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eyJoZGlkIjoiMGUyYzYwMDk0ZmIwMmYwM2U2MTMyZDg4OWNiOTBiYTMiLCJ1c2VySWQiOiI0NDU5ODc5MjYifQ==</vt:lpwstr>
  </property>
  <property fmtid="{D5CDD505-2E9C-101B-9397-08002B2CF9AE}" pid="4" name="ICV">
    <vt:lpwstr>062F769508F7490BAE8F1B71C959BE28_12</vt:lpwstr>
  </property>
</Properties>
</file>